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B332" w14:textId="28F5E1C3" w:rsidR="009147FF" w:rsidRPr="00203432" w:rsidRDefault="0042527B" w:rsidP="009147F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3432">
        <w:rPr>
          <w:rFonts w:ascii="Times New Roman" w:hAnsi="Times New Roman" w:cs="Times New Roman"/>
          <w:b/>
          <w:bCs/>
        </w:rPr>
        <w:t>МЕРЫ ПРЕДОСТЕРЕЖЕНИЯ</w:t>
      </w:r>
    </w:p>
    <w:p w14:paraId="1A9E61E6" w14:textId="2173D6F5" w:rsidR="00203432" w:rsidRPr="00203432" w:rsidRDefault="009147FF" w:rsidP="00150019">
      <w:pPr>
        <w:spacing w:after="0"/>
        <w:jc w:val="center"/>
        <w:rPr>
          <w:rFonts w:ascii="Times New Roman" w:hAnsi="Times New Roman" w:cs="Times New Roman"/>
        </w:rPr>
      </w:pPr>
      <w:r w:rsidRPr="00203432">
        <w:rPr>
          <w:rFonts w:ascii="Times New Roman" w:hAnsi="Times New Roman" w:cs="Times New Roman"/>
          <w:b/>
          <w:bCs/>
        </w:rPr>
        <w:t xml:space="preserve">при эксплуатации игрового оборудования в парке </w:t>
      </w:r>
      <w:r w:rsidR="007B48A3" w:rsidRPr="00203432">
        <w:rPr>
          <w:rFonts w:ascii="Times New Roman" w:hAnsi="Times New Roman" w:cs="Times New Roman"/>
          <w:b/>
          <w:bCs/>
        </w:rPr>
        <w:t>«</w:t>
      </w:r>
      <w:r w:rsidR="00555138">
        <w:rPr>
          <w:rFonts w:ascii="Times New Roman" w:hAnsi="Times New Roman" w:cs="Times New Roman"/>
          <w:b/>
          <w:bCs/>
        </w:rPr>
        <w:t>МАКСИЛЭНД</w:t>
      </w:r>
      <w:r w:rsidR="007B48A3" w:rsidRPr="00203432">
        <w:rPr>
          <w:rFonts w:ascii="Times New Roman" w:hAnsi="Times New Roman" w:cs="Times New Roman"/>
          <w:b/>
          <w:bCs/>
        </w:rPr>
        <w:t>» в ТРК «Космос» (ул. Чичерина, 28)</w:t>
      </w:r>
      <w:r w:rsidR="00203432" w:rsidRPr="00203432">
        <w:rPr>
          <w:rFonts w:ascii="Times New Roman" w:hAnsi="Times New Roman" w:cs="Times New Roman"/>
        </w:rPr>
        <w:t xml:space="preserve"> </w:t>
      </w:r>
    </w:p>
    <w:p w14:paraId="19868115" w14:textId="448512B6" w:rsidR="009147FF" w:rsidRPr="00B77560" w:rsidRDefault="00203432" w:rsidP="00203432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77560">
        <w:rPr>
          <w:rFonts w:ascii="Times New Roman" w:hAnsi="Times New Roman" w:cs="Times New Roman"/>
          <w:sz w:val="18"/>
          <w:szCs w:val="18"/>
        </w:rPr>
        <w:t>При посещении игрового пространства «</w:t>
      </w:r>
      <w:r w:rsidR="00555138" w:rsidRPr="00B77560">
        <w:rPr>
          <w:rFonts w:ascii="Times New Roman" w:hAnsi="Times New Roman" w:cs="Times New Roman"/>
          <w:sz w:val="18"/>
          <w:szCs w:val="18"/>
        </w:rPr>
        <w:t>МАКСИЛЭНД</w:t>
      </w:r>
      <w:r w:rsidRPr="00B77560">
        <w:rPr>
          <w:rFonts w:ascii="Times New Roman" w:hAnsi="Times New Roman" w:cs="Times New Roman"/>
          <w:sz w:val="18"/>
          <w:szCs w:val="18"/>
        </w:rPr>
        <w:t>» и эксплуатации игрового оборудования родители/сопровождающие детей ОБЯЗАНЫ соблюдать следующие ограничения:</w:t>
      </w:r>
    </w:p>
    <w:tbl>
      <w:tblPr>
        <w:tblpPr w:leftFromText="180" w:rightFromText="180" w:vertAnchor="page" w:horzAnchor="margin" w:tblpX="-743" w:tblpY="1801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4395"/>
      </w:tblGrid>
      <w:tr w:rsidR="00555138" w:rsidRPr="00B77560" w14:paraId="4A038438" w14:textId="77777777" w:rsidTr="00483C47">
        <w:tc>
          <w:tcPr>
            <w:tcW w:w="2943" w:type="dxa"/>
            <w:shd w:val="clear" w:color="auto" w:fill="auto"/>
            <w:vAlign w:val="center"/>
          </w:tcPr>
          <w:p w14:paraId="726C363D" w14:textId="77777777" w:rsidR="00555138" w:rsidRPr="00B77560" w:rsidRDefault="00555138" w:rsidP="00483C4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560">
              <w:rPr>
                <w:rFonts w:ascii="Times New Roman" w:hAnsi="Times New Roman"/>
                <w:b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69BA92" w14:textId="77777777" w:rsidR="00555138" w:rsidRPr="00B77560" w:rsidRDefault="00555138" w:rsidP="00483C4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560">
              <w:rPr>
                <w:rFonts w:ascii="Times New Roman" w:hAnsi="Times New Roman"/>
                <w:b/>
                <w:sz w:val="18"/>
                <w:szCs w:val="18"/>
              </w:rPr>
              <w:t>ВОЗРАСТ РЕБЕНКА/количество детей на Оборудовании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3F2748FB" w14:textId="77777777" w:rsidR="00555138" w:rsidRPr="00B77560" w:rsidRDefault="00555138" w:rsidP="00483C4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560">
              <w:rPr>
                <w:rFonts w:ascii="Times New Roman" w:hAnsi="Times New Roman"/>
                <w:b/>
                <w:sz w:val="18"/>
                <w:szCs w:val="18"/>
              </w:rPr>
              <w:t>МАКСИМАЛЬНЫЙ ВЕС</w:t>
            </w:r>
          </w:p>
          <w:p w14:paraId="6127AC22" w14:textId="77777777" w:rsidR="00555138" w:rsidRPr="00B77560" w:rsidRDefault="00555138" w:rsidP="00483C4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77560">
              <w:rPr>
                <w:rFonts w:ascii="Times New Roman" w:hAnsi="Times New Roman"/>
                <w:b/>
                <w:sz w:val="18"/>
                <w:szCs w:val="18"/>
              </w:rPr>
              <w:t>РЕБЕНКА и иные ограничения</w:t>
            </w:r>
          </w:p>
        </w:tc>
      </w:tr>
      <w:tr w:rsidR="00555138" w:rsidRPr="00B77560" w14:paraId="54FA4871" w14:textId="77777777" w:rsidTr="00483C47">
        <w:tc>
          <w:tcPr>
            <w:tcW w:w="2943" w:type="dxa"/>
            <w:shd w:val="clear" w:color="auto" w:fill="auto"/>
          </w:tcPr>
          <w:p w14:paraId="03F43974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Лабиринт «Вязаное дерево»</w:t>
            </w:r>
          </w:p>
        </w:tc>
        <w:tc>
          <w:tcPr>
            <w:tcW w:w="3969" w:type="dxa"/>
            <w:shd w:val="clear" w:color="auto" w:fill="auto"/>
          </w:tcPr>
          <w:p w14:paraId="4B4CDA3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От 4 лет (до 8 лет исключительно под наблюдением родителей/сопровождающего) </w:t>
            </w:r>
          </w:p>
          <w:p w14:paraId="5E5BC62B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количество детей на оборудовании не более 10 (десяти) одновременно</w:t>
            </w:r>
          </w:p>
        </w:tc>
        <w:tc>
          <w:tcPr>
            <w:tcW w:w="4395" w:type="dxa"/>
            <w:shd w:val="clear" w:color="auto" w:fill="auto"/>
          </w:tcPr>
          <w:p w14:paraId="01CE5231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90 кг</w:t>
            </w:r>
          </w:p>
          <w:p w14:paraId="6333CADC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 опорно-двигательной системы, вестибулярного аппарата, клаустрофобия, хрупкость костей</w:t>
            </w:r>
          </w:p>
        </w:tc>
      </w:tr>
      <w:tr w:rsidR="00555138" w:rsidRPr="00B77560" w14:paraId="0FA0ED33" w14:textId="77777777" w:rsidTr="00483C47">
        <w:tc>
          <w:tcPr>
            <w:tcW w:w="2943" w:type="dxa"/>
            <w:shd w:val="clear" w:color="auto" w:fill="auto"/>
          </w:tcPr>
          <w:p w14:paraId="20BA04D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Игровая панель «Скульптор»</w:t>
            </w:r>
          </w:p>
        </w:tc>
        <w:tc>
          <w:tcPr>
            <w:tcW w:w="3969" w:type="dxa"/>
            <w:shd w:val="clear" w:color="auto" w:fill="auto"/>
          </w:tcPr>
          <w:p w14:paraId="1B57CA1A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3 до 6 лет (под наблюдением родителей/сопровождающего)</w:t>
            </w:r>
          </w:p>
          <w:p w14:paraId="11F10ACF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количество детей на оборудовании не более 2 (двух) одновременно</w:t>
            </w:r>
          </w:p>
        </w:tc>
        <w:tc>
          <w:tcPr>
            <w:tcW w:w="4395" w:type="dxa"/>
            <w:shd w:val="clear" w:color="auto" w:fill="auto"/>
          </w:tcPr>
          <w:p w14:paraId="673865F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  <w:p w14:paraId="79AD7CF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138" w:rsidRPr="00B77560" w14:paraId="1D4DEEF0" w14:textId="77777777" w:rsidTr="00483C47">
        <w:tc>
          <w:tcPr>
            <w:tcW w:w="2943" w:type="dxa"/>
            <w:shd w:val="clear" w:color="auto" w:fill="auto"/>
          </w:tcPr>
          <w:p w14:paraId="5ED0F9A7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B1ECA77" w14:textId="733F2D0A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 w14:paraId="3CEE4EB3" w14:textId="108C5901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138" w:rsidRPr="00B77560" w14:paraId="6C8C06D6" w14:textId="77777777" w:rsidTr="00483C47">
        <w:tc>
          <w:tcPr>
            <w:tcW w:w="2943" w:type="dxa"/>
            <w:shd w:val="clear" w:color="auto" w:fill="auto"/>
          </w:tcPr>
          <w:p w14:paraId="51D432B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Игровой модуль «ТРИ ЧАШКИ»</w:t>
            </w:r>
          </w:p>
          <w:p w14:paraId="54AAAC4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29F6400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1 года (до 8 лет исключительно под наблюдением родителей/сопровождающего) количество детей на оборудовании не более 6 (шести) одновременно</w:t>
            </w:r>
          </w:p>
        </w:tc>
        <w:tc>
          <w:tcPr>
            <w:tcW w:w="4395" w:type="dxa"/>
            <w:shd w:val="clear" w:color="auto" w:fill="auto"/>
          </w:tcPr>
          <w:p w14:paraId="27CC2FCA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50 кг</w:t>
            </w:r>
          </w:p>
          <w:p w14:paraId="5F521F6A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вестибулярного аппарата</w:t>
            </w:r>
          </w:p>
        </w:tc>
      </w:tr>
      <w:tr w:rsidR="00555138" w:rsidRPr="00B77560" w14:paraId="20857973" w14:textId="77777777" w:rsidTr="00483C47">
        <w:tc>
          <w:tcPr>
            <w:tcW w:w="2943" w:type="dxa"/>
            <w:shd w:val="clear" w:color="auto" w:fill="auto"/>
          </w:tcPr>
          <w:p w14:paraId="52EF3E12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Модульный набор «Царь горы»</w:t>
            </w:r>
          </w:p>
        </w:tc>
        <w:tc>
          <w:tcPr>
            <w:tcW w:w="3969" w:type="dxa"/>
            <w:shd w:val="clear" w:color="auto" w:fill="auto"/>
          </w:tcPr>
          <w:p w14:paraId="3F2D1BF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1 года, количество детей на оборудовании не более 2 (двух) одновременно</w:t>
            </w:r>
          </w:p>
        </w:tc>
        <w:tc>
          <w:tcPr>
            <w:tcW w:w="4395" w:type="dxa"/>
            <w:shd w:val="clear" w:color="auto" w:fill="auto"/>
          </w:tcPr>
          <w:p w14:paraId="4096D45B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  <w:p w14:paraId="755D8A09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138" w:rsidRPr="00B77560" w14:paraId="0211118E" w14:textId="77777777" w:rsidTr="00483C47">
        <w:tc>
          <w:tcPr>
            <w:tcW w:w="2943" w:type="dxa"/>
            <w:shd w:val="clear" w:color="auto" w:fill="auto"/>
          </w:tcPr>
          <w:p w14:paraId="3B91061F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Модульный набор «Юный архитектор 1»</w:t>
            </w:r>
          </w:p>
        </w:tc>
        <w:tc>
          <w:tcPr>
            <w:tcW w:w="3969" w:type="dxa"/>
            <w:shd w:val="clear" w:color="auto" w:fill="auto"/>
          </w:tcPr>
          <w:p w14:paraId="45A4A8D4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1 года, количество детей на оборудовании не более 2 (двух) одновременно</w:t>
            </w:r>
          </w:p>
        </w:tc>
        <w:tc>
          <w:tcPr>
            <w:tcW w:w="4395" w:type="dxa"/>
            <w:shd w:val="clear" w:color="auto" w:fill="auto"/>
          </w:tcPr>
          <w:p w14:paraId="58EDB77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  <w:p w14:paraId="32A5148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138" w:rsidRPr="00B77560" w14:paraId="527563BB" w14:textId="77777777" w:rsidTr="00483C47">
        <w:tc>
          <w:tcPr>
            <w:tcW w:w="2943" w:type="dxa"/>
            <w:shd w:val="clear" w:color="auto" w:fill="auto"/>
          </w:tcPr>
          <w:p w14:paraId="63DB22E4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Пуфик детский 0,35х0,3</w:t>
            </w:r>
          </w:p>
        </w:tc>
        <w:tc>
          <w:tcPr>
            <w:tcW w:w="3969" w:type="dxa"/>
            <w:shd w:val="clear" w:color="auto" w:fill="auto"/>
          </w:tcPr>
          <w:p w14:paraId="68D6686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3 лет, количество детей на оборудовании не более 1 (одного) одновременно</w:t>
            </w:r>
          </w:p>
        </w:tc>
        <w:tc>
          <w:tcPr>
            <w:tcW w:w="4395" w:type="dxa"/>
            <w:shd w:val="clear" w:color="auto" w:fill="auto"/>
          </w:tcPr>
          <w:p w14:paraId="04705DF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  <w:p w14:paraId="65D25E37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5138" w:rsidRPr="00B77560" w14:paraId="0B17D5BB" w14:textId="77777777" w:rsidTr="00483C47">
        <w:tc>
          <w:tcPr>
            <w:tcW w:w="2943" w:type="dxa"/>
            <w:shd w:val="clear" w:color="auto" w:fill="auto"/>
          </w:tcPr>
          <w:p w14:paraId="7C7FF18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Изделие «Домик поролоновый»</w:t>
            </w:r>
          </w:p>
        </w:tc>
        <w:tc>
          <w:tcPr>
            <w:tcW w:w="3969" w:type="dxa"/>
            <w:shd w:val="clear" w:color="auto" w:fill="auto"/>
          </w:tcPr>
          <w:p w14:paraId="53616D6E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3 лет  количество детей на оборудовании не более 2 (двух) одновременно</w:t>
            </w:r>
          </w:p>
        </w:tc>
        <w:tc>
          <w:tcPr>
            <w:tcW w:w="4395" w:type="dxa"/>
            <w:shd w:val="clear" w:color="auto" w:fill="auto"/>
          </w:tcPr>
          <w:p w14:paraId="5BB00760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</w:tc>
      </w:tr>
      <w:tr w:rsidR="00555138" w:rsidRPr="00B77560" w14:paraId="311F1CEE" w14:textId="77777777" w:rsidTr="00483C47">
        <w:tc>
          <w:tcPr>
            <w:tcW w:w="2943" w:type="dxa"/>
            <w:shd w:val="clear" w:color="auto" w:fill="auto"/>
          </w:tcPr>
          <w:p w14:paraId="2C6F10F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Горка «Радуга-2»</w:t>
            </w:r>
          </w:p>
        </w:tc>
        <w:tc>
          <w:tcPr>
            <w:tcW w:w="3969" w:type="dxa"/>
            <w:shd w:val="clear" w:color="auto" w:fill="auto"/>
          </w:tcPr>
          <w:p w14:paraId="3BEAD01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1 года,  количество детей на оборудовании не более 4 (четырех) одновременно</w:t>
            </w:r>
          </w:p>
        </w:tc>
        <w:tc>
          <w:tcPr>
            <w:tcW w:w="4395" w:type="dxa"/>
            <w:shd w:val="clear" w:color="auto" w:fill="auto"/>
          </w:tcPr>
          <w:p w14:paraId="3A3EB01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Не регламентирован</w:t>
            </w:r>
          </w:p>
          <w:p w14:paraId="11F64E1B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вестибулярного аппарата, хрупкость костей</w:t>
            </w:r>
          </w:p>
        </w:tc>
      </w:tr>
      <w:tr w:rsidR="00555138" w:rsidRPr="00B77560" w14:paraId="7E58FC20" w14:textId="77777777" w:rsidTr="00483C47">
        <w:tc>
          <w:tcPr>
            <w:tcW w:w="2943" w:type="dxa"/>
            <w:shd w:val="clear" w:color="auto" w:fill="auto"/>
          </w:tcPr>
          <w:p w14:paraId="11A59601" w14:textId="6615DA4D" w:rsidR="00555138" w:rsidRPr="00B77560" w:rsidRDefault="0054109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Надувной батут БС-226</w:t>
            </w:r>
          </w:p>
        </w:tc>
        <w:tc>
          <w:tcPr>
            <w:tcW w:w="3969" w:type="dxa"/>
            <w:shd w:val="clear" w:color="auto" w:fill="auto"/>
          </w:tcPr>
          <w:p w14:paraId="1878590A" w14:textId="789E41AB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Рост ребенка</w:t>
            </w:r>
            <w:r w:rsidR="00541098">
              <w:rPr>
                <w:rFonts w:ascii="Times New Roman" w:hAnsi="Times New Roman"/>
                <w:sz w:val="18"/>
                <w:szCs w:val="18"/>
              </w:rPr>
              <w:t xml:space="preserve"> от 100</w:t>
            </w:r>
            <w:r w:rsidRPr="00B77560">
              <w:rPr>
                <w:rFonts w:ascii="Times New Roman" w:hAnsi="Times New Roman"/>
                <w:sz w:val="18"/>
                <w:szCs w:val="18"/>
              </w:rPr>
              <w:t xml:space="preserve"> до 120 см</w:t>
            </w:r>
            <w:r w:rsidR="00541098">
              <w:rPr>
                <w:rFonts w:ascii="Times New Roman" w:hAnsi="Times New Roman"/>
                <w:sz w:val="18"/>
                <w:szCs w:val="18"/>
              </w:rPr>
              <w:t>, 4-8 лет</w:t>
            </w:r>
            <w:r w:rsidRPr="00B775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5BFCA2B5" w14:textId="76AFE48B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количество детей на оборудовании не более </w:t>
            </w:r>
            <w:r w:rsidR="00375D7C">
              <w:rPr>
                <w:rFonts w:ascii="Times New Roman" w:hAnsi="Times New Roman"/>
                <w:sz w:val="18"/>
                <w:szCs w:val="18"/>
              </w:rPr>
              <w:t>6</w:t>
            </w:r>
            <w:r w:rsidRPr="00B7756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375D7C">
              <w:rPr>
                <w:rFonts w:ascii="Times New Roman" w:hAnsi="Times New Roman"/>
                <w:sz w:val="18"/>
                <w:szCs w:val="18"/>
              </w:rPr>
              <w:t>шесть</w:t>
            </w:r>
            <w:r w:rsidRPr="00B77560">
              <w:rPr>
                <w:rFonts w:ascii="Times New Roman" w:hAnsi="Times New Roman"/>
                <w:sz w:val="18"/>
                <w:szCs w:val="18"/>
              </w:rPr>
              <w:t>) одновременно</w:t>
            </w:r>
          </w:p>
        </w:tc>
        <w:tc>
          <w:tcPr>
            <w:tcW w:w="4395" w:type="dxa"/>
            <w:shd w:val="clear" w:color="auto" w:fill="auto"/>
          </w:tcPr>
          <w:p w14:paraId="0420EE0C" w14:textId="33C31C3C" w:rsidR="00555138" w:rsidRPr="00B77560" w:rsidRDefault="00541098" w:rsidP="00541098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555138" w:rsidRPr="00B77560">
              <w:rPr>
                <w:rFonts w:ascii="Times New Roman" w:hAnsi="Times New Roman"/>
                <w:sz w:val="18"/>
                <w:szCs w:val="18"/>
              </w:rPr>
              <w:t xml:space="preserve"> кг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375D7C">
              <w:rPr>
                <w:rFonts w:ascii="Times New Roman" w:hAnsi="Times New Roman"/>
                <w:sz w:val="18"/>
                <w:szCs w:val="18"/>
              </w:rPr>
              <w:t>Инвалидность, болезни сердца, сосудов, костей, зрения, дыхания, вестибулярного аппарата.</w:t>
            </w:r>
          </w:p>
        </w:tc>
      </w:tr>
      <w:tr w:rsidR="00555138" w:rsidRPr="00B77560" w14:paraId="570C79A3" w14:textId="77777777" w:rsidTr="00483C47">
        <w:tc>
          <w:tcPr>
            <w:tcW w:w="2943" w:type="dxa"/>
            <w:shd w:val="clear" w:color="auto" w:fill="auto"/>
          </w:tcPr>
          <w:p w14:paraId="36CD598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Спортивно-развлекательный комплекс «Лабиринт с тюбингом»</w:t>
            </w:r>
          </w:p>
        </w:tc>
        <w:tc>
          <w:tcPr>
            <w:tcW w:w="3969" w:type="dxa"/>
            <w:shd w:val="clear" w:color="auto" w:fill="auto"/>
          </w:tcPr>
          <w:p w14:paraId="7EF14EDC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5 лет (до 8 лет под наблюдением законных представителей/ сопровождающих)</w:t>
            </w:r>
          </w:p>
          <w:p w14:paraId="0A6B498F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количество детей на оборудовании не более 50 (пятидесяти) одновременно</w:t>
            </w:r>
          </w:p>
        </w:tc>
        <w:tc>
          <w:tcPr>
            <w:tcW w:w="4395" w:type="dxa"/>
            <w:shd w:val="clear" w:color="auto" w:fill="auto"/>
          </w:tcPr>
          <w:p w14:paraId="50F19B56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100 кг</w:t>
            </w:r>
          </w:p>
          <w:p w14:paraId="5FE10868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 опорно-двигательной системы, вестибулярного аппарата, клаустрофобия, хрупкость костей</w:t>
            </w:r>
          </w:p>
        </w:tc>
      </w:tr>
      <w:tr w:rsidR="00555138" w:rsidRPr="00B77560" w14:paraId="314A198A" w14:textId="77777777" w:rsidTr="00483C47">
        <w:tc>
          <w:tcPr>
            <w:tcW w:w="2943" w:type="dxa"/>
            <w:shd w:val="clear" w:color="auto" w:fill="auto"/>
          </w:tcPr>
          <w:p w14:paraId="14A345B9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Детское игровое оборудование «Канатная дорога»</w:t>
            </w:r>
          </w:p>
          <w:p w14:paraId="56B6861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34265C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4 лет  (исключительно под наблюдением родителей/сопровождающего)</w:t>
            </w:r>
          </w:p>
          <w:p w14:paraId="1546C209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количество детей на оборудовании не более 1 (одного) одновременно </w:t>
            </w:r>
          </w:p>
        </w:tc>
        <w:tc>
          <w:tcPr>
            <w:tcW w:w="4395" w:type="dxa"/>
            <w:shd w:val="clear" w:color="auto" w:fill="auto"/>
          </w:tcPr>
          <w:p w14:paraId="568E7EBA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60 кг</w:t>
            </w:r>
          </w:p>
          <w:p w14:paraId="33A08CE6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 опорно-двигательной системы, вестибулярного аппарата, хрупкость костей</w:t>
            </w:r>
          </w:p>
        </w:tc>
      </w:tr>
      <w:tr w:rsidR="00555138" w:rsidRPr="00B77560" w14:paraId="5818A935" w14:textId="77777777" w:rsidTr="00483C47">
        <w:tc>
          <w:tcPr>
            <w:tcW w:w="2943" w:type="dxa"/>
            <w:shd w:val="clear" w:color="auto" w:fill="auto"/>
          </w:tcPr>
          <w:p w14:paraId="02C28FA3" w14:textId="5D6F1362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Игровой развлекательный комплекс «Детский лабиринт» </w:t>
            </w:r>
            <w:r w:rsidR="00483C47" w:rsidRPr="00B77560">
              <w:rPr>
                <w:rFonts w:ascii="Times New Roman" w:hAnsi="Times New Roman"/>
                <w:sz w:val="18"/>
                <w:szCs w:val="18"/>
              </w:rPr>
              <w:t>и сухой бассейн</w:t>
            </w:r>
          </w:p>
          <w:p w14:paraId="7D0D252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C5700D7" w14:textId="09478486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1 года (исключительно под наблюдением родителей/сопровождающего)</w:t>
            </w:r>
            <w:r w:rsidR="00483C47" w:rsidRPr="00B77560">
              <w:rPr>
                <w:rFonts w:ascii="Times New Roman" w:hAnsi="Times New Roman"/>
                <w:sz w:val="18"/>
                <w:szCs w:val="18"/>
              </w:rPr>
              <w:t xml:space="preserve"> до 4 лет</w:t>
            </w:r>
            <w:r w:rsidRPr="00B77560">
              <w:rPr>
                <w:rFonts w:ascii="Times New Roman" w:hAnsi="Times New Roman"/>
                <w:sz w:val="18"/>
                <w:szCs w:val="18"/>
              </w:rPr>
              <w:t>. Рост ребенка до 120 см.</w:t>
            </w:r>
          </w:p>
          <w:p w14:paraId="30C82760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количество детей на оборудовании не более 15 (Пятнадцати) одновременно</w:t>
            </w:r>
          </w:p>
        </w:tc>
        <w:tc>
          <w:tcPr>
            <w:tcW w:w="4395" w:type="dxa"/>
            <w:shd w:val="clear" w:color="auto" w:fill="auto"/>
          </w:tcPr>
          <w:p w14:paraId="099B5DA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60 кг</w:t>
            </w:r>
          </w:p>
          <w:p w14:paraId="28657A7C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опорно-двигательной системы , вестибулярного аппарата, клаустрофобия, хрупкость костей</w:t>
            </w:r>
          </w:p>
        </w:tc>
      </w:tr>
      <w:tr w:rsidR="00555138" w:rsidRPr="00B77560" w14:paraId="30CF8281" w14:textId="77777777" w:rsidTr="00483C47">
        <w:tc>
          <w:tcPr>
            <w:tcW w:w="2943" w:type="dxa"/>
            <w:shd w:val="clear" w:color="auto" w:fill="auto"/>
          </w:tcPr>
          <w:p w14:paraId="45203F01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Спортивно-развлекательный комплекс «Батутная арена» </w:t>
            </w:r>
          </w:p>
          <w:p w14:paraId="011DE0A9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24057F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5 лет (до 18 лет  исключительно под наблюдением родителей/сопровождающего)</w:t>
            </w:r>
          </w:p>
          <w:p w14:paraId="297B446C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количество детей на оборудовании не более 12 (двенадцати) одновременно – по 1 (одному) на одну активную поверхность</w:t>
            </w:r>
          </w:p>
          <w:p w14:paraId="78FCB05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поролоновая яма –   количество детей на оборудовании не более 1 (одного) одновременно </w:t>
            </w:r>
          </w:p>
        </w:tc>
        <w:tc>
          <w:tcPr>
            <w:tcW w:w="4395" w:type="dxa"/>
            <w:shd w:val="clear" w:color="auto" w:fill="auto"/>
          </w:tcPr>
          <w:p w14:paraId="1105A990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100 кг</w:t>
            </w:r>
          </w:p>
          <w:p w14:paraId="2146B662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 опорно-двигательной системы, вестибулярного аппарата, хрупкость костей</w:t>
            </w:r>
          </w:p>
        </w:tc>
      </w:tr>
      <w:tr w:rsidR="00555138" w:rsidRPr="00B77560" w14:paraId="2AEAE5E1" w14:textId="77777777" w:rsidTr="00483C47">
        <w:tc>
          <w:tcPr>
            <w:tcW w:w="2943" w:type="dxa"/>
            <w:shd w:val="clear" w:color="auto" w:fill="auto"/>
          </w:tcPr>
          <w:p w14:paraId="23CE4B7B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Скалодром «Вулкан»</w:t>
            </w:r>
          </w:p>
        </w:tc>
        <w:tc>
          <w:tcPr>
            <w:tcW w:w="3969" w:type="dxa"/>
            <w:shd w:val="clear" w:color="auto" w:fill="auto"/>
          </w:tcPr>
          <w:p w14:paraId="3C328580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От 6 до 14 лет</w:t>
            </w:r>
          </w:p>
          <w:p w14:paraId="793854D7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 xml:space="preserve">количество детей на оборудовании не более 4 (четырех) одновременно. Спуск в трубу не более 1(одного) ребенка.  </w:t>
            </w:r>
          </w:p>
        </w:tc>
        <w:tc>
          <w:tcPr>
            <w:tcW w:w="4395" w:type="dxa"/>
            <w:shd w:val="clear" w:color="auto" w:fill="auto"/>
          </w:tcPr>
          <w:p w14:paraId="011BB80B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55 кг.</w:t>
            </w:r>
          </w:p>
          <w:p w14:paraId="1F701BE5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наличие заболеваний  опорно-двигательной системы, вестибулярного аппарата, хрупкость костей</w:t>
            </w:r>
          </w:p>
        </w:tc>
      </w:tr>
      <w:tr w:rsidR="00555138" w:rsidRPr="00B77560" w14:paraId="48E48A52" w14:textId="77777777" w:rsidTr="00483C47">
        <w:tc>
          <w:tcPr>
            <w:tcW w:w="2943" w:type="dxa"/>
            <w:shd w:val="clear" w:color="auto" w:fill="auto"/>
          </w:tcPr>
          <w:p w14:paraId="1081A4DF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Оборудование «Пушка пневматическая»,</w:t>
            </w:r>
          </w:p>
          <w:p w14:paraId="589EBCB7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«Настольный футбол»,</w:t>
            </w:r>
          </w:p>
          <w:p w14:paraId="5CBA956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«Аэрохоккей»,</w:t>
            </w:r>
          </w:p>
          <w:p w14:paraId="7D037021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«Баскетбольный щит»</w:t>
            </w:r>
          </w:p>
          <w:p w14:paraId="07F193A9" w14:textId="7E994851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9BA5CA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Без ограничений</w:t>
            </w:r>
          </w:p>
          <w:p w14:paraId="5D80B36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5" w:type="dxa"/>
          </w:tcPr>
          <w:p w14:paraId="2D70511D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Без ограничений</w:t>
            </w:r>
          </w:p>
        </w:tc>
      </w:tr>
      <w:tr w:rsidR="00555138" w:rsidRPr="00B77560" w14:paraId="022F3F38" w14:textId="77777777" w:rsidTr="00483C47">
        <w:tc>
          <w:tcPr>
            <w:tcW w:w="11307" w:type="dxa"/>
            <w:gridSpan w:val="3"/>
            <w:shd w:val="clear" w:color="auto" w:fill="auto"/>
          </w:tcPr>
          <w:p w14:paraId="029B3BE4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185553FA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1C834F81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Я ______________________________________________________________ ознакомлен с возрастными и весовыми ограничениями, установленными для игрового оборудования парка МАКСИЛЭНД, обязуюсь их соблюдать. В случае несоблюдения данных ограничений всю ответственность за травмы ребенка/детей возлагаю на себя.</w:t>
            </w:r>
          </w:p>
          <w:p w14:paraId="748DBC63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  <w:p w14:paraId="7C810877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B77560">
              <w:rPr>
                <w:rFonts w:ascii="Times New Roman" w:hAnsi="Times New Roman"/>
                <w:sz w:val="18"/>
                <w:szCs w:val="18"/>
              </w:rPr>
              <w:t>___________________________/_______________________  Дата __________________________________</w:t>
            </w:r>
          </w:p>
          <w:p w14:paraId="7D2EA9A6" w14:textId="77777777" w:rsidR="00555138" w:rsidRPr="00B77560" w:rsidRDefault="00555138" w:rsidP="00483C47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CE30D0" w14:textId="3F8166BC" w:rsidR="00203432" w:rsidRPr="00203432" w:rsidRDefault="00203432" w:rsidP="000C6AF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203432" w:rsidRPr="00203432" w:rsidSect="00B77560">
      <w:pgSz w:w="11906" w:h="16838"/>
      <w:pgMar w:top="142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D0C9D" w14:textId="77777777" w:rsidR="00EA6689" w:rsidRDefault="00EA6689" w:rsidP="000B4494">
      <w:pPr>
        <w:spacing w:after="0" w:line="240" w:lineRule="auto"/>
      </w:pPr>
      <w:r>
        <w:separator/>
      </w:r>
    </w:p>
  </w:endnote>
  <w:endnote w:type="continuationSeparator" w:id="0">
    <w:p w14:paraId="71930F8C" w14:textId="77777777" w:rsidR="00EA6689" w:rsidRDefault="00EA6689" w:rsidP="000B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7C4FC" w14:textId="77777777" w:rsidR="00EA6689" w:rsidRDefault="00EA6689" w:rsidP="000B4494">
      <w:pPr>
        <w:spacing w:after="0" w:line="240" w:lineRule="auto"/>
      </w:pPr>
      <w:r>
        <w:separator/>
      </w:r>
    </w:p>
  </w:footnote>
  <w:footnote w:type="continuationSeparator" w:id="0">
    <w:p w14:paraId="672F94B1" w14:textId="77777777" w:rsidR="00EA6689" w:rsidRDefault="00EA6689" w:rsidP="000B4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60D"/>
    <w:rsid w:val="00071D62"/>
    <w:rsid w:val="0009598F"/>
    <w:rsid w:val="000B4494"/>
    <w:rsid w:val="000B72AF"/>
    <w:rsid w:val="000C6AF2"/>
    <w:rsid w:val="00101946"/>
    <w:rsid w:val="00106A6A"/>
    <w:rsid w:val="00107235"/>
    <w:rsid w:val="00150019"/>
    <w:rsid w:val="001733A6"/>
    <w:rsid w:val="001E23C3"/>
    <w:rsid w:val="001F10C0"/>
    <w:rsid w:val="001F2923"/>
    <w:rsid w:val="00203432"/>
    <w:rsid w:val="00246619"/>
    <w:rsid w:val="00256D68"/>
    <w:rsid w:val="00267D3A"/>
    <w:rsid w:val="00324EB2"/>
    <w:rsid w:val="00375D7C"/>
    <w:rsid w:val="0042527B"/>
    <w:rsid w:val="00463CEF"/>
    <w:rsid w:val="00483C47"/>
    <w:rsid w:val="004B47E8"/>
    <w:rsid w:val="004D4AA6"/>
    <w:rsid w:val="004F3483"/>
    <w:rsid w:val="0051530D"/>
    <w:rsid w:val="00522CBB"/>
    <w:rsid w:val="00541098"/>
    <w:rsid w:val="005521AC"/>
    <w:rsid w:val="00555138"/>
    <w:rsid w:val="005B1809"/>
    <w:rsid w:val="005C013E"/>
    <w:rsid w:val="00663AE4"/>
    <w:rsid w:val="006D767A"/>
    <w:rsid w:val="006E32C3"/>
    <w:rsid w:val="006F3263"/>
    <w:rsid w:val="0072356A"/>
    <w:rsid w:val="0079760D"/>
    <w:rsid w:val="007B48A3"/>
    <w:rsid w:val="007F2260"/>
    <w:rsid w:val="00862880"/>
    <w:rsid w:val="008A5B6E"/>
    <w:rsid w:val="008E36D6"/>
    <w:rsid w:val="008F6D74"/>
    <w:rsid w:val="009147FF"/>
    <w:rsid w:val="00950EF0"/>
    <w:rsid w:val="00963384"/>
    <w:rsid w:val="00966ED9"/>
    <w:rsid w:val="009709BB"/>
    <w:rsid w:val="00990F9D"/>
    <w:rsid w:val="009F15AA"/>
    <w:rsid w:val="009F7EF3"/>
    <w:rsid w:val="00A1054D"/>
    <w:rsid w:val="00A251B4"/>
    <w:rsid w:val="00A32D45"/>
    <w:rsid w:val="00A53378"/>
    <w:rsid w:val="00A55B69"/>
    <w:rsid w:val="00B77560"/>
    <w:rsid w:val="00BB05FA"/>
    <w:rsid w:val="00BF4155"/>
    <w:rsid w:val="00C31D87"/>
    <w:rsid w:val="00C82726"/>
    <w:rsid w:val="00C90C74"/>
    <w:rsid w:val="00D05340"/>
    <w:rsid w:val="00D10DF6"/>
    <w:rsid w:val="00E1488E"/>
    <w:rsid w:val="00E15B60"/>
    <w:rsid w:val="00E204F8"/>
    <w:rsid w:val="00E21708"/>
    <w:rsid w:val="00E87AE5"/>
    <w:rsid w:val="00EA0844"/>
    <w:rsid w:val="00EA6689"/>
    <w:rsid w:val="00EB07DB"/>
    <w:rsid w:val="00EC27EA"/>
    <w:rsid w:val="00EE5F58"/>
    <w:rsid w:val="00EF7D32"/>
    <w:rsid w:val="00F018B8"/>
    <w:rsid w:val="00F028D0"/>
    <w:rsid w:val="00F44408"/>
    <w:rsid w:val="00F57AF0"/>
    <w:rsid w:val="00FB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EB8A"/>
  <w15:docId w15:val="{10EBE21E-A1E8-4AA1-8054-84E8C605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47F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4494"/>
  </w:style>
  <w:style w:type="paragraph" w:styleId="a7">
    <w:name w:val="footer"/>
    <w:basedOn w:val="a"/>
    <w:link w:val="a8"/>
    <w:uiPriority w:val="99"/>
    <w:unhideWhenUsed/>
    <w:rsid w:val="000B4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Колосова</dc:creator>
  <cp:lastModifiedBy>Марина Шаманец</cp:lastModifiedBy>
  <cp:revision>18</cp:revision>
  <cp:lastPrinted>2019-07-10T07:54:00Z</cp:lastPrinted>
  <dcterms:created xsi:type="dcterms:W3CDTF">2019-06-21T11:11:00Z</dcterms:created>
  <dcterms:modified xsi:type="dcterms:W3CDTF">2025-01-09T11:28:00Z</dcterms:modified>
</cp:coreProperties>
</file>